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comments.xml" ContentType="application/vnd.openxmlformats-officedocument.wordprocessingml.comments+xml"/>
  <Override PartName="/word/commentsExtended.xml" ContentType="application/vnd.openxmlformats-officedocument.wordprocessingml.commentsExtended+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769EC0F5" w14:textId="77777777" w:rsidR="0059104B" w:rsidRPr="0059104B" w:rsidRDefault="0059104B" w:rsidP="0059104B">
      <w:pPr>
        <w:jc w:val="center"/>
        <w:rPr>
          <w:b/>
        </w:rPr>
      </w:pPr>
      <w:bookmarkStart w:id="0" w:name="_GoBack"/>
      <w:bookmarkEnd w:id="0"/>
      <w:r w:rsidRPr="0059104B">
        <w:rPr>
          <w:b/>
        </w:rPr>
        <w:t>Discuss the contribution of behaviourist psychologists such as Pavlov and Skinner to our understanding of human behaviour. (16 marks)</w:t>
      </w:r>
    </w:p>
    <w:p w14:paraId="435D5F74" w14:textId="77777777" w:rsidR="0059104B" w:rsidRDefault="0059104B" w:rsidP="0059104B">
      <w:commentRangeStart w:id="1"/>
      <w:r>
        <w:t xml:space="preserve">Behaviourism is one of the most influential approaches in modern psychology. Its central claim is that almost all human behaviour is the result of learning. One of the first behaviourists to explore the relationship between learning and behaviour was Ivan Pavlov. Pavlov developed the theory of classical conditioning and famously tested it using his dogs, who were conditioned to associate the sound of a bell with food. This resulted in the dogs producing a salivation response at the sound of a bell even when no food was present. Pavlov demonstrated that repeated exposure to an event leads to a learned and uncontrollable behaviour. </w:t>
      </w:r>
    </w:p>
    <w:p w14:paraId="7023C712" w14:textId="77777777" w:rsidR="0059104B" w:rsidRDefault="0059104B" w:rsidP="0059104B">
      <w:r>
        <w:lastRenderedPageBreak/>
        <w:t>Developing these ideas, B.F. Skinner suggested that behaviour was the result of learning through the consequences of our actions. Skinner conducted research into his operant conditioning theory using rats, and found that three types of consequences will affect behaviour: Positive reinforcement involves rewarding a behaviour, which increases the likelihood of it being repeated; negative reinforcement involves removing an unpleasant outcome to increase the likelihood of a behaviour being repeated; punishment involves adding an unpleasant outcome to a behaviour, which reduces the likelihood of it being repeated. For Skinner, behaviour is the result of learning and remembering the consequences of previous behaviours.</w:t>
      </w:r>
      <w:commentRangeEnd w:id="1"/>
      <w:r w:rsidR="002E2600">
        <w:rPr>
          <w:rStyle w:val="CommentReference"/>
        </w:rPr>
        <w:commentReference w:id="1"/>
      </w:r>
    </w:p>
    <w:p w14:paraId="2798E6E4" w14:textId="77777777" w:rsidR="0059104B" w:rsidRDefault="0059104B" w:rsidP="0059104B">
      <w:commentRangeStart w:id="2"/>
      <w:r w:rsidRPr="0059104B">
        <w:rPr>
          <w:highlight w:val="yellow"/>
        </w:rPr>
        <w:t>Behaviourists have significantly contributed to the still developing recognition of psychology as a science.</w:t>
      </w:r>
      <w:r>
        <w:t xml:space="preserve"> </w:t>
      </w:r>
      <w:r w:rsidRPr="0059104B">
        <w:rPr>
          <w:highlight w:val="green"/>
        </w:rPr>
        <w:t xml:space="preserve">The experimental methods used by Pavlov and </w:t>
      </w:r>
      <w:r w:rsidRPr="0059104B">
        <w:rPr>
          <w:highlight w:val="green"/>
        </w:rPr>
        <w:lastRenderedPageBreak/>
        <w:t>Skinner</w:t>
      </w:r>
      <w:r>
        <w:t xml:space="preserve"> </w:t>
      </w:r>
      <w:r w:rsidRPr="0059104B">
        <w:rPr>
          <w:highlight w:val="cyan"/>
        </w:rPr>
        <w:t>rejected the earlier emphasis in psychology on introspection and encouraged research that focused on more objective, because more measurable, dimensions of behaviour. According to behaviourists, this emphasis on the scientific method has led to an increasingly valid and reliable understanding of human behaviour.</w:t>
      </w:r>
      <w:r>
        <w:t xml:space="preserve"> </w:t>
      </w:r>
      <w:r w:rsidRPr="0059104B">
        <w:rPr>
          <w:highlight w:val="magenta"/>
        </w:rPr>
        <w:t>These methods have also helped psychology gain credibility and status as a scientific discipline, which in turn attracts more funding and research opportunities.</w:t>
      </w:r>
      <w:commentRangeEnd w:id="2"/>
      <w:r w:rsidR="002E2600">
        <w:rPr>
          <w:rStyle w:val="CommentReference"/>
        </w:rPr>
        <w:commentReference w:id="2"/>
      </w:r>
    </w:p>
    <w:p w14:paraId="2FDE7B4A" w14:textId="77777777" w:rsidR="0059104B" w:rsidRDefault="0059104B" w:rsidP="0059104B">
      <w:commentRangeStart w:id="3"/>
      <w:r w:rsidRPr="0059104B">
        <w:rPr>
          <w:highlight w:val="yellow"/>
        </w:rPr>
        <w:t>Furthermore</w:t>
      </w:r>
      <w:commentRangeEnd w:id="3"/>
      <w:r w:rsidR="002E2600">
        <w:rPr>
          <w:rStyle w:val="CommentReference"/>
        </w:rPr>
        <w:commentReference w:id="3"/>
      </w:r>
      <w:r w:rsidRPr="0059104B">
        <w:rPr>
          <w:highlight w:val="yellow"/>
        </w:rPr>
        <w:t xml:space="preserve">, some argue that </w:t>
      </w:r>
      <w:r>
        <w:rPr>
          <w:highlight w:val="yellow"/>
        </w:rPr>
        <w:t xml:space="preserve">the </w:t>
      </w:r>
      <w:r w:rsidRPr="0059104B">
        <w:rPr>
          <w:highlight w:val="yellow"/>
        </w:rPr>
        <w:t xml:space="preserve">findings from </w:t>
      </w:r>
      <w:r>
        <w:rPr>
          <w:highlight w:val="yellow"/>
        </w:rPr>
        <w:t xml:space="preserve">these experiments </w:t>
      </w:r>
      <w:r w:rsidRPr="0059104B">
        <w:rPr>
          <w:highlight w:val="yellow"/>
        </w:rPr>
        <w:t>are not generalizable to human behaviour</w:t>
      </w:r>
      <w:r>
        <w:rPr>
          <w:highlight w:val="yellow"/>
        </w:rPr>
        <w:t xml:space="preserve"> as they are based on animal subjects</w:t>
      </w:r>
      <w:r w:rsidRPr="0059104B">
        <w:rPr>
          <w:highlight w:val="yellow"/>
        </w:rPr>
        <w:t>:</w:t>
      </w:r>
      <w:r>
        <w:t xml:space="preserve"> </w:t>
      </w:r>
      <w:r w:rsidRPr="0059104B">
        <w:rPr>
          <w:highlight w:val="green"/>
        </w:rPr>
        <w:t>Skinner’s operant conditioning theory may provide an understanding of rat behaviour</w:t>
      </w:r>
      <w:r>
        <w:t xml:space="preserve">, </w:t>
      </w:r>
      <w:r w:rsidRPr="002E2600">
        <w:rPr>
          <w:highlight w:val="cyan"/>
        </w:rPr>
        <w:t xml:space="preserve">but little about </w:t>
      </w:r>
      <w:r w:rsidR="002E2600" w:rsidRPr="002E2600">
        <w:rPr>
          <w:highlight w:val="cyan"/>
        </w:rPr>
        <w:t xml:space="preserve">human behaviour. We cannot assume that human behaviour is a direct mirror to the behaviour studies in skinners rats or any </w:t>
      </w:r>
      <w:r w:rsidR="002E2600" w:rsidRPr="002E2600">
        <w:rPr>
          <w:highlight w:val="cyan"/>
        </w:rPr>
        <w:lastRenderedPageBreak/>
        <w:t>other animals being studied</w:t>
      </w:r>
      <w:r w:rsidR="002E2600">
        <w:t>.</w:t>
      </w:r>
      <w:r>
        <w:t xml:space="preserve"> </w:t>
      </w:r>
      <w:commentRangeStart w:id="4"/>
      <w:r w:rsidRPr="002E2600">
        <w:rPr>
          <w:highlight w:val="magenta"/>
        </w:rPr>
        <w:t xml:space="preserve">From this perspective, </w:t>
      </w:r>
      <w:r w:rsidR="002E2600">
        <w:rPr>
          <w:highlight w:val="magenta"/>
        </w:rPr>
        <w:t xml:space="preserve">even though there is research to support this theory in animals, </w:t>
      </w:r>
      <w:r w:rsidRPr="002E2600">
        <w:rPr>
          <w:highlight w:val="magenta"/>
        </w:rPr>
        <w:t>behaviourists have arguably made a limited contribution to explaining human behaviour, as the biology, experiences, and capabilities of different species are extremely different.</w:t>
      </w:r>
      <w:commentRangeEnd w:id="4"/>
      <w:r w:rsidR="002E2600">
        <w:rPr>
          <w:rStyle w:val="CommentReference"/>
        </w:rPr>
        <w:commentReference w:id="4"/>
      </w:r>
    </w:p>
    <w:p w14:paraId="052CA426" w14:textId="77777777" w:rsidR="00EA1ACC" w:rsidRDefault="0059104B" w:rsidP="0059104B">
      <w:commentRangeStart w:id="5"/>
      <w:r w:rsidRPr="0059104B">
        <w:rPr>
          <w:highlight w:val="yellow"/>
        </w:rPr>
        <w:t>Finally, the behavioural approach has made important contributions to our modern understanding of mental illness.</w:t>
      </w:r>
      <w:r>
        <w:t xml:space="preserve"> </w:t>
      </w:r>
      <w:r w:rsidRPr="002E2600">
        <w:rPr>
          <w:highlight w:val="green"/>
        </w:rPr>
        <w:t>For example, many phobias are thought to be the result of earlier unpleasant learning experiences.</w:t>
      </w:r>
      <w:r>
        <w:t xml:space="preserve"> </w:t>
      </w:r>
      <w:r w:rsidRPr="002E2600">
        <w:rPr>
          <w:highlight w:val="cyan"/>
        </w:rPr>
        <w:t>Consequently, this understanding has helped psychologists develop therapies, such as systematic desensitisation, that attempt to recondition a patient’s fear response. Also, some addictions such as gambling can be better understood through operant conditioning, as the rewards of gambling could be seen to reinforce the destructive behaviour</w:t>
      </w:r>
      <w:r w:rsidRPr="002E2600">
        <w:rPr>
          <w:highlight w:val="magenta"/>
        </w:rPr>
        <w:t xml:space="preserve">. This demonstrates that the behaviourist </w:t>
      </w:r>
      <w:r w:rsidRPr="002E2600">
        <w:rPr>
          <w:highlight w:val="magenta"/>
        </w:rPr>
        <w:lastRenderedPageBreak/>
        <w:t>approach has many real-world applications in the understanding and treatment of atypical behaviour</w:t>
      </w:r>
      <w:r>
        <w:t>.</w:t>
      </w:r>
      <w:commentRangeEnd w:id="5"/>
      <w:r w:rsidR="002E2600">
        <w:rPr>
          <w:rStyle w:val="CommentReference"/>
        </w:rPr>
        <w:commentReference w:id="5"/>
      </w:r>
    </w:p>
    <w:sectPr w:rsidR="00EA1ACC">
      <w:pgSz w:w="11906" w:h="16838"/>
      <w:pgMar w:top="1440" w:right="1440" w:bottom="1440" w:left="1440" w:header="708" w:footer="708" w:gutter="0"/>
      <w:cols w:space="708"/>
      <w:docGrid w:linePitch="360"/>
    </w:sectPr>
  </w:body>
</w:document>
</file>

<file path=word/comments.xml><?xml version="1.0" encoding="utf-8"?>
<w:comment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comment w:id="1" w:author="D D'Cruz" w:date="2020-02-10T12:14:00Z" w:initials="DD">
    <w:p w14:paraId="4AB69355" w14:textId="77777777" w:rsidR="002E2600" w:rsidRDefault="002E2600">
      <w:pPr>
        <w:pStyle w:val="CommentText"/>
      </w:pPr>
      <w:r>
        <w:rPr>
          <w:rStyle w:val="CommentReference"/>
        </w:rPr>
        <w:annotationRef/>
      </w:r>
      <w:r>
        <w:t xml:space="preserve">Highly detailed and accurate description of the approach. Extra detail added through the explanation of </w:t>
      </w:r>
      <w:r w:rsidRPr="002E2600">
        <w:rPr>
          <w:b/>
        </w:rPr>
        <w:t>how</w:t>
      </w:r>
      <w:r>
        <w:t xml:space="preserve"> Pavlov and Skinner supported theory.  </w:t>
      </w:r>
    </w:p>
  </w:comment>
  <w:comment w:id="2" w:author="D D'Cruz" w:date="2020-02-10T12:17:00Z" w:initials="DD">
    <w:p w14:paraId="593F019D" w14:textId="77777777" w:rsidR="002E2600" w:rsidRDefault="002E2600">
      <w:pPr>
        <w:pStyle w:val="CommentText"/>
      </w:pPr>
      <w:r>
        <w:rPr>
          <w:rStyle w:val="CommentReference"/>
        </w:rPr>
        <w:annotationRef/>
      </w:r>
      <w:r>
        <w:t xml:space="preserve">Notice what parts of this PEEL end up with the most detail. The point and example are quite brief but the explanation and the link need more to ensure clarity and focus within the point. </w:t>
      </w:r>
    </w:p>
  </w:comment>
  <w:comment w:id="3" w:author="D D'Cruz" w:date="2020-02-10T12:18:00Z" w:initials="DD">
    <w:p w14:paraId="612DC6CA" w14:textId="77777777" w:rsidR="002E2600" w:rsidRDefault="002E2600">
      <w:pPr>
        <w:pStyle w:val="CommentText"/>
      </w:pPr>
      <w:r>
        <w:rPr>
          <w:rStyle w:val="CommentReference"/>
        </w:rPr>
        <w:annotationRef/>
      </w:r>
      <w:r>
        <w:t xml:space="preserve">Comparative words to signpost a challenge of the previous point- Alternatively/ However/ on the other hand/ in contrast to the previous point. </w:t>
      </w:r>
    </w:p>
  </w:comment>
  <w:comment w:id="4" w:author="D D'Cruz" w:date="2020-02-10T12:20:00Z" w:initials="DD">
    <w:p w14:paraId="34301CA8" w14:textId="77777777" w:rsidR="002E2600" w:rsidRDefault="002E2600">
      <w:pPr>
        <w:pStyle w:val="CommentText"/>
      </w:pPr>
      <w:r>
        <w:rPr>
          <w:rStyle w:val="CommentReference"/>
        </w:rPr>
        <w:annotationRef/>
      </w:r>
      <w:r>
        <w:t xml:space="preserve">The link back to the question also recognises the previous point made within this argument. </w:t>
      </w:r>
    </w:p>
  </w:comment>
  <w:comment w:id="5" w:author="D D'Cruz" w:date="2020-02-10T12:20:00Z" w:initials="DD">
    <w:p w14:paraId="34C83ABD" w14:textId="77777777" w:rsidR="002E2600" w:rsidRDefault="002E2600">
      <w:pPr>
        <w:pStyle w:val="CommentText"/>
      </w:pPr>
      <w:r>
        <w:rPr>
          <w:rStyle w:val="CommentReference"/>
        </w:rPr>
        <w:annotationRef/>
      </w:r>
      <w:r>
        <w:t xml:space="preserve">Using knowledge gained from other topics can help with your evaluation of other topics or other theories in the same topic. </w:t>
      </w:r>
    </w:p>
    <w:p w14:paraId="0082391C" w14:textId="77777777" w:rsidR="002E2600" w:rsidRDefault="002E2600">
      <w:pPr>
        <w:pStyle w:val="CommentText"/>
      </w:pPr>
      <w:r>
        <w:t xml:space="preserve">It would be worth at the end of each topic recognising differences or threads of similarity between differing theories and research </w:t>
      </w:r>
    </w:p>
  </w:comment>
</w:comments>
</file>

<file path=word/commentsExtended.xml><?xml version="1.0" encoding="utf-8"?>
<w15:commentsEx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15:commentEx w15:paraId="4AB69355" w15:done="0"/>
  <w15:commentEx w15:paraId="593F019D" w15:done="0"/>
  <w15:commentEx w15:paraId="612DC6CA" w15:done="0"/>
  <w15:commentEx w15:paraId="34301CA8" w15:done="0"/>
  <w15:commentEx w15:paraId="0082391C" w15:done="0"/>
</w15:commentsEx>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people.xml><?xml version="1.0" encoding="utf-8"?>
<w15:people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15:person w15:author="D D'Cruz">
    <w15:presenceInfo w15:providerId="AD" w15:userId="S-1-5-21-894481320-2698057521-85137833-6223"/>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view w:val="normal"/>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9104B"/>
    <w:rsid w:val="002E2600"/>
    <w:rsid w:val="0059104B"/>
    <w:rsid w:val="00EA1ACC"/>
    <w:rsid w:val="00ED27BA"/>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F95F101"/>
  <w15:chartTrackingRefBased/>
  <w15:docId w15:val="{77AC6D95-9DDE-488E-8AF3-444AC6E3AD5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CommentReference">
    <w:name w:val="annotation reference"/>
    <w:basedOn w:val="DefaultParagraphFont"/>
    <w:uiPriority w:val="99"/>
    <w:semiHidden/>
    <w:unhideWhenUsed/>
    <w:rsid w:val="002E2600"/>
    <w:rPr>
      <w:sz w:val="16"/>
      <w:szCs w:val="16"/>
    </w:rPr>
  </w:style>
  <w:style w:type="paragraph" w:styleId="CommentText">
    <w:name w:val="annotation text"/>
    <w:basedOn w:val="Normal"/>
    <w:link w:val="CommentTextChar"/>
    <w:uiPriority w:val="99"/>
    <w:semiHidden/>
    <w:unhideWhenUsed/>
    <w:rsid w:val="002E2600"/>
    <w:pPr>
      <w:spacing w:line="240" w:lineRule="auto"/>
    </w:pPr>
    <w:rPr>
      <w:sz w:val="20"/>
      <w:szCs w:val="20"/>
    </w:rPr>
  </w:style>
  <w:style w:type="character" w:customStyle="1" w:styleId="CommentTextChar">
    <w:name w:val="Comment Text Char"/>
    <w:basedOn w:val="DefaultParagraphFont"/>
    <w:link w:val="CommentText"/>
    <w:uiPriority w:val="99"/>
    <w:semiHidden/>
    <w:rsid w:val="002E2600"/>
    <w:rPr>
      <w:sz w:val="20"/>
      <w:szCs w:val="20"/>
    </w:rPr>
  </w:style>
  <w:style w:type="paragraph" w:styleId="CommentSubject">
    <w:name w:val="annotation subject"/>
    <w:basedOn w:val="CommentText"/>
    <w:next w:val="CommentText"/>
    <w:link w:val="CommentSubjectChar"/>
    <w:uiPriority w:val="99"/>
    <w:semiHidden/>
    <w:unhideWhenUsed/>
    <w:rsid w:val="002E2600"/>
    <w:rPr>
      <w:b/>
      <w:bCs/>
    </w:rPr>
  </w:style>
  <w:style w:type="character" w:customStyle="1" w:styleId="CommentSubjectChar">
    <w:name w:val="Comment Subject Char"/>
    <w:basedOn w:val="CommentTextChar"/>
    <w:link w:val="CommentSubject"/>
    <w:uiPriority w:val="99"/>
    <w:semiHidden/>
    <w:rsid w:val="002E2600"/>
    <w:rPr>
      <w:b/>
      <w:bCs/>
      <w:sz w:val="20"/>
      <w:szCs w:val="20"/>
    </w:rPr>
  </w:style>
  <w:style w:type="paragraph" w:styleId="BalloonText">
    <w:name w:val="Balloon Text"/>
    <w:basedOn w:val="Normal"/>
    <w:link w:val="BalloonTextChar"/>
    <w:uiPriority w:val="99"/>
    <w:semiHidden/>
    <w:unhideWhenUsed/>
    <w:rsid w:val="002E2600"/>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2E2600"/>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microsoft.com/office/2011/relationships/people" Target="peop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microsoft.com/office/2011/relationships/commentsExtended" Target="commentsExtended.xml"/><Relationship Id="rId4" Type="http://schemas.openxmlformats.org/officeDocument/2006/relationships/comments" Target="commen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2E3EA239</Template>
  <TotalTime>0</TotalTime>
  <Pages>5</Pages>
  <Words>522</Words>
  <Characters>2977</Characters>
  <Application>Microsoft Office Word</Application>
  <DocSecurity>0</DocSecurity>
  <Lines>24</Lines>
  <Paragraphs>6</Paragraphs>
  <ScaleCrop>false</ScaleCrop>
  <HeadingPairs>
    <vt:vector size="2" baseType="variant">
      <vt:variant>
        <vt:lpstr>Title</vt:lpstr>
      </vt:variant>
      <vt:variant>
        <vt:i4>1</vt:i4>
      </vt:variant>
    </vt:vector>
  </HeadingPairs>
  <TitlesOfParts>
    <vt:vector size="1" baseType="lpstr">
      <vt:lpstr/>
    </vt:vector>
  </TitlesOfParts>
  <Company>Chesham Grammar School</Company>
  <LinksUpToDate>false</LinksUpToDate>
  <CharactersWithSpaces>3493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 D'Cruz</dc:creator>
  <cp:keywords/>
  <dc:description/>
  <cp:lastModifiedBy>Amie Harris</cp:lastModifiedBy>
  <cp:revision>2</cp:revision>
  <dcterms:created xsi:type="dcterms:W3CDTF">2020-02-10T16:51:00Z</dcterms:created>
  <dcterms:modified xsi:type="dcterms:W3CDTF">2020-02-10T16:51:00Z</dcterms:modified>
</cp:coreProperties>
</file>